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3C" w:rsidRDefault="006E013C" w:rsidP="006E013C">
      <w:pPr>
        <w:jc w:val="both"/>
        <w:rPr>
          <w:rFonts w:ascii="Book Antiqua" w:hAnsi="Book Antiqua" w:cs="Arial"/>
          <w:sz w:val="28"/>
          <w:szCs w:val="28"/>
        </w:rPr>
      </w:pPr>
      <w:r>
        <w:rPr>
          <w:rFonts w:ascii="Book Antiqua" w:hAnsi="Book Antiqua" w:cs="Arial"/>
          <w:sz w:val="28"/>
          <w:szCs w:val="28"/>
        </w:rPr>
        <w:t xml:space="preserve">     </w:t>
      </w:r>
    </w:p>
    <w:p w:rsidR="006E013C" w:rsidRPr="004A6E7B" w:rsidRDefault="006E013C" w:rsidP="006E013C">
      <w:pPr>
        <w:jc w:val="both"/>
        <w:rPr>
          <w:rFonts w:ascii="Arial" w:hAnsi="Arial" w:cs="Arial"/>
          <w:sz w:val="24"/>
          <w:szCs w:val="24"/>
        </w:rPr>
      </w:pPr>
      <w:r w:rsidRPr="004A6E7B">
        <w:rPr>
          <w:rFonts w:ascii="Arial" w:hAnsi="Arial" w:cs="Arial"/>
          <w:sz w:val="24"/>
          <w:szCs w:val="24"/>
        </w:rPr>
        <w:t xml:space="preserve">San Luis de la Paz, Guanajuato., </w:t>
      </w:r>
      <w:r>
        <w:rPr>
          <w:rFonts w:ascii="Arial" w:hAnsi="Arial" w:cs="Arial"/>
          <w:sz w:val="24"/>
          <w:szCs w:val="24"/>
        </w:rPr>
        <w:t xml:space="preserve">22 veintidós de noviembre </w:t>
      </w:r>
      <w:r w:rsidRPr="004A6E7B">
        <w:rPr>
          <w:rFonts w:ascii="Arial" w:hAnsi="Arial" w:cs="Arial"/>
          <w:sz w:val="24"/>
          <w:szCs w:val="24"/>
        </w:rPr>
        <w:t xml:space="preserve">de 2024 dos mil </w:t>
      </w:r>
      <w:r>
        <w:rPr>
          <w:rFonts w:ascii="Arial" w:hAnsi="Arial" w:cs="Arial"/>
          <w:sz w:val="24"/>
          <w:szCs w:val="24"/>
        </w:rPr>
        <w:t>veinticuatro.---------------------------------------------------------------------------------------</w:t>
      </w:r>
    </w:p>
    <w:p w:rsidR="006E013C" w:rsidRPr="006E013C" w:rsidRDefault="006E013C" w:rsidP="006E013C">
      <w:pPr>
        <w:jc w:val="both"/>
        <w:rPr>
          <w:rFonts w:ascii="Arial" w:hAnsi="Arial" w:cs="Arial"/>
          <w:sz w:val="24"/>
          <w:szCs w:val="24"/>
        </w:rPr>
      </w:pPr>
      <w:r w:rsidRPr="004A6E7B">
        <w:rPr>
          <w:rFonts w:ascii="Arial" w:hAnsi="Arial" w:cs="Arial"/>
          <w:b/>
          <w:sz w:val="24"/>
          <w:szCs w:val="24"/>
        </w:rPr>
        <w:t>VISTOS.-</w:t>
      </w:r>
      <w:r w:rsidRPr="004A6E7B">
        <w:rPr>
          <w:rFonts w:ascii="Arial" w:hAnsi="Arial" w:cs="Arial"/>
          <w:sz w:val="24"/>
          <w:szCs w:val="24"/>
        </w:rPr>
        <w:t xml:space="preserve"> Para resolver los autos de la Demanda de Juicio de Nulidad Expediente Número 26/2024, promovido por el ciudadano </w:t>
      </w:r>
      <w:r>
        <w:rPr>
          <w:rFonts w:ascii="Arial" w:hAnsi="Arial" w:cs="Arial"/>
          <w:sz w:val="24"/>
          <w:szCs w:val="24"/>
        </w:rPr>
        <w:t xml:space="preserve"> </w:t>
      </w:r>
      <w:r>
        <w:rPr>
          <w:rFonts w:ascii="Arial" w:hAnsi="Arial" w:cs="Arial"/>
          <w:sz w:val="24"/>
          <w:szCs w:val="24"/>
        </w:rPr>
        <w:t xml:space="preserve">*** </w:t>
      </w:r>
      <w:r w:rsidRPr="006E013C">
        <w:rPr>
          <w:rFonts w:ascii="Arial" w:hAnsi="Arial" w:cs="Arial"/>
          <w:b/>
          <w:sz w:val="24"/>
          <w:szCs w:val="24"/>
        </w:rPr>
        <w:t>y/</w:t>
      </w:r>
      <w:r w:rsidRPr="006E013C">
        <w:rPr>
          <w:rFonts w:ascii="Arial" w:hAnsi="Arial" w:cs="Arial"/>
          <w:b/>
          <w:sz w:val="24"/>
          <w:szCs w:val="24"/>
        </w:rPr>
        <w:t>o</w:t>
      </w:r>
      <w:r w:rsidRPr="004A6E7B">
        <w:rPr>
          <w:rFonts w:ascii="Arial" w:hAnsi="Arial" w:cs="Arial"/>
          <w:b/>
          <w:sz w:val="24"/>
          <w:szCs w:val="24"/>
        </w:rPr>
        <w:t xml:space="preserve"> </w:t>
      </w:r>
      <w:r>
        <w:rPr>
          <w:rFonts w:ascii="Arial" w:hAnsi="Arial" w:cs="Arial"/>
          <w:b/>
          <w:sz w:val="24"/>
          <w:szCs w:val="24"/>
        </w:rPr>
        <w:t>***</w:t>
      </w:r>
      <w:r w:rsidRPr="004A6E7B">
        <w:rPr>
          <w:rFonts w:ascii="Arial" w:hAnsi="Arial" w:cs="Arial"/>
          <w:b/>
          <w:sz w:val="24"/>
          <w:szCs w:val="24"/>
        </w:rPr>
        <w:t xml:space="preserve">, </w:t>
      </w:r>
      <w:r w:rsidRPr="004A6E7B">
        <w:rPr>
          <w:rFonts w:ascii="Arial" w:hAnsi="Arial" w:cs="Arial"/>
          <w:sz w:val="24"/>
          <w:szCs w:val="24"/>
        </w:rPr>
        <w:t xml:space="preserve"> ha llegado el momento de resolver lo que en derecho proceda y.-----------------</w:t>
      </w:r>
      <w:r>
        <w:rPr>
          <w:rFonts w:ascii="Arial" w:hAnsi="Arial" w:cs="Arial"/>
          <w:sz w:val="24"/>
          <w:szCs w:val="24"/>
        </w:rPr>
        <w:t>-----</w:t>
      </w:r>
    </w:p>
    <w:p w:rsidR="006E013C" w:rsidRPr="004A6E7B" w:rsidRDefault="006E013C" w:rsidP="006E013C">
      <w:pPr>
        <w:jc w:val="center"/>
        <w:rPr>
          <w:rFonts w:ascii="Arial" w:hAnsi="Arial" w:cs="Arial"/>
          <w:b/>
          <w:sz w:val="24"/>
          <w:szCs w:val="24"/>
        </w:rPr>
      </w:pPr>
      <w:r w:rsidRPr="004A6E7B">
        <w:rPr>
          <w:rFonts w:ascii="Arial" w:hAnsi="Arial" w:cs="Arial"/>
          <w:b/>
          <w:sz w:val="24"/>
          <w:szCs w:val="24"/>
        </w:rPr>
        <w:t>R E S U L T A N D O</w:t>
      </w:r>
    </w:p>
    <w:p w:rsidR="006E013C" w:rsidRPr="004A6E7B" w:rsidRDefault="006E013C" w:rsidP="006E013C">
      <w:pPr>
        <w:jc w:val="both"/>
        <w:rPr>
          <w:rFonts w:ascii="Arial" w:hAnsi="Arial" w:cs="Arial"/>
          <w:sz w:val="24"/>
          <w:szCs w:val="24"/>
        </w:rPr>
      </w:pPr>
      <w:r w:rsidRPr="004A6E7B">
        <w:rPr>
          <w:rFonts w:ascii="Arial" w:hAnsi="Arial" w:cs="Arial"/>
          <w:b/>
          <w:sz w:val="24"/>
          <w:szCs w:val="24"/>
        </w:rPr>
        <w:t>PRIMERO.-</w:t>
      </w:r>
      <w:r w:rsidRPr="004A6E7B">
        <w:rPr>
          <w:rFonts w:ascii="Arial" w:hAnsi="Arial" w:cs="Arial"/>
          <w:sz w:val="24"/>
          <w:szCs w:val="24"/>
        </w:rPr>
        <w:t xml:space="preserve"> Con fecha 28 veintiocho  de agosto  de 2024 dos mil veinticuatro, el ciudadano </w:t>
      </w:r>
      <w:r w:rsidRPr="004A6E7B">
        <w:rPr>
          <w:rFonts w:ascii="Arial" w:hAnsi="Arial" w:cs="Arial"/>
          <w:b/>
          <w:sz w:val="24"/>
          <w:szCs w:val="24"/>
        </w:rPr>
        <w:t xml:space="preserve"> </w:t>
      </w:r>
      <w:r>
        <w:rPr>
          <w:rFonts w:ascii="Arial" w:hAnsi="Arial" w:cs="Arial"/>
          <w:b/>
          <w:sz w:val="24"/>
          <w:szCs w:val="24"/>
        </w:rPr>
        <w:t>***</w:t>
      </w:r>
      <w:r w:rsidRPr="004A6E7B">
        <w:rPr>
          <w:rFonts w:ascii="Arial" w:hAnsi="Arial" w:cs="Arial"/>
          <w:b/>
          <w:sz w:val="24"/>
          <w:szCs w:val="24"/>
        </w:rPr>
        <w:t xml:space="preserve"> y/o </w:t>
      </w:r>
      <w:r>
        <w:rPr>
          <w:rFonts w:ascii="Arial" w:hAnsi="Arial" w:cs="Arial"/>
          <w:b/>
          <w:sz w:val="24"/>
          <w:szCs w:val="24"/>
        </w:rPr>
        <w:t>***</w:t>
      </w:r>
      <w:r w:rsidRPr="004A6E7B">
        <w:rPr>
          <w:rFonts w:ascii="Arial" w:hAnsi="Arial" w:cs="Arial"/>
          <w:b/>
          <w:sz w:val="24"/>
          <w:szCs w:val="24"/>
        </w:rPr>
        <w:t xml:space="preserve">, </w:t>
      </w:r>
      <w:r w:rsidRPr="004A6E7B">
        <w:rPr>
          <w:rFonts w:ascii="Arial" w:hAnsi="Arial" w:cs="Arial"/>
          <w:sz w:val="24"/>
          <w:szCs w:val="24"/>
        </w:rPr>
        <w:t xml:space="preserve"> promovió demanda de juicio de nulidad en contra del C. Director de Predial y Catastro  de esta Alcaldía,  sobre el acto administrativo  traducido en “</w:t>
      </w:r>
      <w:r w:rsidRPr="004A6E7B">
        <w:rPr>
          <w:rFonts w:ascii="Arial" w:hAnsi="Arial" w:cs="Arial"/>
          <w:i/>
          <w:sz w:val="24"/>
          <w:szCs w:val="24"/>
        </w:rPr>
        <w:t xml:space="preserve">Que se me regrese la superficie de 88.05 M2., a la cuenta predial número </w:t>
      </w:r>
      <w:r>
        <w:rPr>
          <w:rFonts w:ascii="Arial" w:hAnsi="Arial" w:cs="Arial"/>
          <w:i/>
          <w:sz w:val="24"/>
          <w:szCs w:val="24"/>
        </w:rPr>
        <w:t>****</w:t>
      </w:r>
      <w:r w:rsidRPr="004A6E7B">
        <w:rPr>
          <w:rFonts w:ascii="Arial" w:hAnsi="Arial" w:cs="Arial"/>
          <w:i/>
          <w:sz w:val="24"/>
          <w:szCs w:val="24"/>
        </w:rPr>
        <w:t xml:space="preserve">, a favor del suscrito, en virtud, de que la Dirección de Catastro de esta municipalidad de San Luis de la Paz, Guanajuato, me quito sin fundamento y notificación  alguna la superficie mencionada anteriormente respecto del predio ubicado en </w:t>
      </w:r>
      <w:r>
        <w:rPr>
          <w:rFonts w:ascii="Arial" w:hAnsi="Arial" w:cs="Arial"/>
          <w:i/>
          <w:sz w:val="24"/>
          <w:szCs w:val="24"/>
        </w:rPr>
        <w:t>***</w:t>
      </w:r>
      <w:r w:rsidRPr="004A6E7B">
        <w:rPr>
          <w:rFonts w:ascii="Arial" w:hAnsi="Arial" w:cs="Arial"/>
          <w:i/>
          <w:sz w:val="24"/>
          <w:szCs w:val="24"/>
        </w:rPr>
        <w:t>, de este municipio de San Luis de la Paz, Guanajuato</w:t>
      </w:r>
      <w:r w:rsidRPr="004A6E7B">
        <w:rPr>
          <w:rFonts w:ascii="Arial" w:hAnsi="Arial" w:cs="Arial"/>
          <w:sz w:val="24"/>
          <w:szCs w:val="24"/>
        </w:rPr>
        <w:t>”,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r w:rsidRPr="004A6E7B">
        <w:rPr>
          <w:rFonts w:ascii="Arial" w:hAnsi="Arial" w:cs="Arial"/>
          <w:sz w:val="24"/>
          <w:szCs w:val="24"/>
        </w:rPr>
        <w:t>-----</w:t>
      </w:r>
    </w:p>
    <w:p w:rsidR="006E013C" w:rsidRPr="004A6E7B" w:rsidRDefault="006E013C" w:rsidP="006E013C">
      <w:pPr>
        <w:jc w:val="both"/>
        <w:rPr>
          <w:rFonts w:ascii="Arial" w:hAnsi="Arial" w:cs="Arial"/>
          <w:sz w:val="24"/>
          <w:szCs w:val="24"/>
        </w:rPr>
      </w:pPr>
      <w:r w:rsidRPr="004A6E7B">
        <w:rPr>
          <w:rFonts w:ascii="Arial" w:hAnsi="Arial" w:cs="Arial"/>
          <w:b/>
          <w:sz w:val="24"/>
          <w:szCs w:val="24"/>
        </w:rPr>
        <w:t>SEGUNDO.-</w:t>
      </w:r>
      <w:r w:rsidRPr="004A6E7B">
        <w:rPr>
          <w:rFonts w:ascii="Arial" w:hAnsi="Arial" w:cs="Arial"/>
          <w:sz w:val="24"/>
          <w:szCs w:val="24"/>
        </w:rPr>
        <w:t xml:space="preserve"> Por auto de fecha 29 veintinueve de agosto del año que transcurre,  se radicó y requirió a la autoridad responsable para que, en el término  de 10 diez días, diera contestación a la demanda interpuesta en su contra, lo anterior  de conformidad con el artículo 279 del Código que regula a esta materia, quedando debida y respectivamente notificados el actor y la autoridad demandada  el día  2 dos   de septiembre de 2024 dos mil veinticuatro.----------------</w:t>
      </w:r>
      <w:r>
        <w:rPr>
          <w:rFonts w:ascii="Arial" w:hAnsi="Arial" w:cs="Arial"/>
          <w:sz w:val="24"/>
          <w:szCs w:val="24"/>
        </w:rPr>
        <w:t>-----------------------------------------------------------------------</w:t>
      </w:r>
    </w:p>
    <w:p w:rsidR="006E013C" w:rsidRPr="004A6E7B" w:rsidRDefault="006E013C" w:rsidP="006E013C">
      <w:pPr>
        <w:jc w:val="both"/>
        <w:rPr>
          <w:rFonts w:ascii="Arial" w:hAnsi="Arial" w:cs="Arial"/>
          <w:sz w:val="24"/>
          <w:szCs w:val="24"/>
        </w:rPr>
      </w:pPr>
      <w:r w:rsidRPr="004A6E7B">
        <w:rPr>
          <w:rFonts w:ascii="Arial" w:hAnsi="Arial" w:cs="Arial"/>
          <w:b/>
          <w:sz w:val="24"/>
          <w:szCs w:val="24"/>
        </w:rPr>
        <w:t>TERCERO.-</w:t>
      </w:r>
      <w:r w:rsidRPr="004A6E7B">
        <w:rPr>
          <w:rFonts w:ascii="Arial" w:hAnsi="Arial" w:cs="Arial"/>
          <w:sz w:val="24"/>
          <w:szCs w:val="24"/>
        </w:rPr>
        <w:t xml:space="preserve"> Por auto de fecha 2 dos de octubre de la presente anualidad, se tuvo a la autoridad demandada por dando contestación a la demanda de juicio de nulidad interpuesta en su contra, lo anterior de conformidad con lo señalado por el artículo 279 del Código de la Materia.--------------</w:t>
      </w:r>
      <w:r>
        <w:rPr>
          <w:rFonts w:ascii="Arial" w:hAnsi="Arial" w:cs="Arial"/>
          <w:sz w:val="24"/>
          <w:szCs w:val="24"/>
        </w:rPr>
        <w:t>------------------</w:t>
      </w:r>
      <w:r w:rsidRPr="004A6E7B">
        <w:rPr>
          <w:rFonts w:ascii="Arial" w:hAnsi="Arial" w:cs="Arial"/>
          <w:sz w:val="24"/>
          <w:szCs w:val="24"/>
        </w:rPr>
        <w:t>-------------</w:t>
      </w:r>
    </w:p>
    <w:p w:rsidR="006E013C" w:rsidRPr="004A6E7B" w:rsidRDefault="006E013C" w:rsidP="006E013C">
      <w:pPr>
        <w:jc w:val="both"/>
        <w:rPr>
          <w:rFonts w:ascii="Arial" w:hAnsi="Arial" w:cs="Arial"/>
          <w:sz w:val="24"/>
          <w:szCs w:val="24"/>
        </w:rPr>
      </w:pPr>
      <w:r w:rsidRPr="004A6E7B">
        <w:rPr>
          <w:rFonts w:ascii="Arial" w:hAnsi="Arial" w:cs="Arial"/>
          <w:b/>
          <w:sz w:val="24"/>
          <w:szCs w:val="24"/>
        </w:rPr>
        <w:t xml:space="preserve">CUARTO.- </w:t>
      </w:r>
      <w:r w:rsidRPr="004A6E7B">
        <w:rPr>
          <w:rFonts w:ascii="Arial" w:hAnsi="Arial" w:cs="Arial"/>
          <w:sz w:val="24"/>
          <w:szCs w:val="24"/>
        </w:rPr>
        <w:t>En fecha 7 siete de noviembre  del año que pasa,  se celebró la  Audiencia de Alegatos, sin la formulación de alegatos por las partes,  lo anterior de conformidad con el artículo 286 del Código de Procedimiento y Justicia Administrativa para todo el Estado  de Guanajuato.</w:t>
      </w:r>
      <w:r>
        <w:rPr>
          <w:rFonts w:ascii="Arial" w:hAnsi="Arial" w:cs="Arial"/>
          <w:sz w:val="24"/>
          <w:szCs w:val="24"/>
        </w:rPr>
        <w:t>--</w:t>
      </w:r>
      <w:r w:rsidRPr="004A6E7B">
        <w:rPr>
          <w:rFonts w:ascii="Arial" w:hAnsi="Arial" w:cs="Arial"/>
          <w:sz w:val="24"/>
          <w:szCs w:val="24"/>
        </w:rPr>
        <w:t xml:space="preserve">--------------------------------- </w:t>
      </w:r>
    </w:p>
    <w:p w:rsidR="006E013C" w:rsidRPr="004A6E7B" w:rsidRDefault="006E013C" w:rsidP="006E013C">
      <w:pPr>
        <w:jc w:val="center"/>
        <w:rPr>
          <w:rFonts w:ascii="Arial" w:hAnsi="Arial" w:cs="Arial"/>
          <w:b/>
          <w:sz w:val="24"/>
          <w:szCs w:val="24"/>
        </w:rPr>
      </w:pPr>
    </w:p>
    <w:p w:rsidR="006E013C" w:rsidRPr="004A6E7B" w:rsidRDefault="006E013C" w:rsidP="006E013C">
      <w:pPr>
        <w:jc w:val="center"/>
        <w:rPr>
          <w:rFonts w:ascii="Arial" w:hAnsi="Arial" w:cs="Arial"/>
          <w:b/>
          <w:sz w:val="24"/>
          <w:szCs w:val="24"/>
        </w:rPr>
      </w:pPr>
      <w:r w:rsidRPr="004A6E7B">
        <w:rPr>
          <w:rFonts w:ascii="Arial" w:hAnsi="Arial" w:cs="Arial"/>
          <w:b/>
          <w:sz w:val="24"/>
          <w:szCs w:val="24"/>
        </w:rPr>
        <w:t>C O N S I D E R A N D O</w:t>
      </w:r>
    </w:p>
    <w:p w:rsidR="006E013C" w:rsidRPr="004A6E7B" w:rsidRDefault="006E013C" w:rsidP="006E013C">
      <w:pPr>
        <w:jc w:val="both"/>
        <w:rPr>
          <w:rFonts w:ascii="Arial" w:hAnsi="Arial" w:cs="Arial"/>
          <w:sz w:val="24"/>
          <w:szCs w:val="24"/>
        </w:rPr>
      </w:pPr>
      <w:r w:rsidRPr="004A6E7B">
        <w:rPr>
          <w:rFonts w:ascii="Arial" w:hAnsi="Arial" w:cs="Arial"/>
          <w:b/>
          <w:sz w:val="24"/>
          <w:szCs w:val="24"/>
        </w:rPr>
        <w:t>PRIMERO.-</w:t>
      </w:r>
      <w:r w:rsidRPr="004A6E7B">
        <w:rPr>
          <w:rFonts w:ascii="Arial" w:hAnsi="Arial" w:cs="Arial"/>
          <w:sz w:val="24"/>
          <w:szCs w:val="24"/>
        </w:rPr>
        <w:t xml:space="preserve"> 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4"/>
          <w:szCs w:val="24"/>
        </w:rPr>
        <w:t>-----</w:t>
      </w:r>
      <w:r w:rsidRPr="004A6E7B">
        <w:rPr>
          <w:rFonts w:ascii="Arial" w:hAnsi="Arial" w:cs="Arial"/>
          <w:sz w:val="24"/>
          <w:szCs w:val="24"/>
        </w:rPr>
        <w:t>------------------------------</w:t>
      </w:r>
    </w:p>
    <w:p w:rsidR="006E013C" w:rsidRDefault="006E013C" w:rsidP="006E013C">
      <w:pPr>
        <w:jc w:val="both"/>
        <w:rPr>
          <w:rFonts w:ascii="Arial" w:hAnsi="Arial" w:cs="Arial"/>
          <w:sz w:val="24"/>
          <w:szCs w:val="24"/>
        </w:rPr>
      </w:pPr>
      <w:r w:rsidRPr="004A6E7B">
        <w:rPr>
          <w:rFonts w:ascii="Arial" w:hAnsi="Arial" w:cs="Arial"/>
          <w:b/>
          <w:sz w:val="24"/>
          <w:szCs w:val="24"/>
        </w:rPr>
        <w:t>SEGUNDO.-</w:t>
      </w:r>
      <w:r w:rsidRPr="004A6E7B">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w:t>
      </w:r>
      <w:r w:rsidRPr="004A6E7B">
        <w:rPr>
          <w:rFonts w:ascii="Arial" w:hAnsi="Arial" w:cs="Arial"/>
          <w:b/>
          <w:sz w:val="24"/>
          <w:szCs w:val="24"/>
        </w:rPr>
        <w:t>numerales 261 y 262 del Código de Procedimiento y Justicia</w:t>
      </w:r>
      <w:r w:rsidRPr="004A6E7B">
        <w:rPr>
          <w:rFonts w:ascii="Arial" w:hAnsi="Arial" w:cs="Arial"/>
          <w:sz w:val="24"/>
          <w:szCs w:val="24"/>
        </w:rPr>
        <w:t xml:space="preserve"> Administrativa para el Estado y los Municipios de Guanajuato,   no encontrando alguna causal que impida el estudio de fondo del presente asunto, se procede a analizar los conceptos de </w:t>
      </w:r>
    </w:p>
    <w:p w:rsidR="006E013C" w:rsidRDefault="006E013C" w:rsidP="006E013C">
      <w:pPr>
        <w:jc w:val="both"/>
        <w:rPr>
          <w:rFonts w:ascii="Arial" w:hAnsi="Arial" w:cs="Arial"/>
          <w:sz w:val="24"/>
          <w:szCs w:val="24"/>
        </w:rPr>
      </w:pPr>
    </w:p>
    <w:p w:rsidR="006E013C" w:rsidRDefault="006E013C" w:rsidP="006E013C">
      <w:pPr>
        <w:jc w:val="both"/>
        <w:rPr>
          <w:rFonts w:ascii="Arial" w:hAnsi="Arial" w:cs="Arial"/>
          <w:sz w:val="24"/>
          <w:szCs w:val="24"/>
        </w:rPr>
      </w:pPr>
    </w:p>
    <w:p w:rsidR="006E013C" w:rsidRDefault="006E013C" w:rsidP="006E013C">
      <w:pPr>
        <w:jc w:val="both"/>
        <w:rPr>
          <w:rFonts w:ascii="Arial" w:hAnsi="Arial" w:cs="Arial"/>
          <w:sz w:val="24"/>
          <w:szCs w:val="24"/>
        </w:rPr>
      </w:pPr>
    </w:p>
    <w:p w:rsidR="006E013C" w:rsidRPr="004A6E7B" w:rsidRDefault="006E013C" w:rsidP="006E013C">
      <w:pPr>
        <w:jc w:val="both"/>
        <w:rPr>
          <w:rFonts w:ascii="Arial" w:hAnsi="Arial" w:cs="Arial"/>
          <w:sz w:val="24"/>
          <w:szCs w:val="24"/>
        </w:rPr>
      </w:pPr>
      <w:proofErr w:type="gramStart"/>
      <w:r w:rsidRPr="004A6E7B">
        <w:rPr>
          <w:rFonts w:ascii="Arial" w:hAnsi="Arial" w:cs="Arial"/>
          <w:sz w:val="24"/>
          <w:szCs w:val="24"/>
        </w:rPr>
        <w:t>violación</w:t>
      </w:r>
      <w:proofErr w:type="gramEnd"/>
      <w:r w:rsidRPr="004A6E7B">
        <w:rPr>
          <w:rFonts w:ascii="Arial" w:hAnsi="Arial" w:cs="Arial"/>
          <w:sz w:val="24"/>
          <w:szCs w:val="24"/>
        </w:rPr>
        <w:t xml:space="preserve"> aducidos por el actor en su libelo de Demanda de Juicio de Nulidad, sirve de apoyo la siguiente Tesis Jurisprudencial.- </w:t>
      </w:r>
    </w:p>
    <w:p w:rsidR="006E013C" w:rsidRPr="004A6E7B" w:rsidRDefault="006E013C" w:rsidP="006E013C">
      <w:pPr>
        <w:jc w:val="both"/>
        <w:rPr>
          <w:rFonts w:ascii="Arial" w:hAnsi="Arial" w:cs="Arial"/>
          <w:i/>
          <w:sz w:val="24"/>
          <w:szCs w:val="24"/>
        </w:rPr>
      </w:pPr>
      <w:r w:rsidRPr="004A6E7B">
        <w:rPr>
          <w:rFonts w:ascii="Arial" w:hAnsi="Arial" w:cs="Arial"/>
          <w:sz w:val="24"/>
          <w:szCs w:val="24"/>
        </w:rPr>
        <w:t>“</w:t>
      </w:r>
      <w:r w:rsidRPr="004A6E7B">
        <w:rPr>
          <w:rFonts w:ascii="Arial" w:hAnsi="Arial" w:cs="Arial"/>
          <w:b/>
          <w:i/>
          <w:sz w:val="24"/>
          <w:szCs w:val="24"/>
        </w:rPr>
        <w:t>SOBRESEIMIENTO, MOTIVOS DE</w:t>
      </w:r>
      <w:r w:rsidRPr="004A6E7B">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6E013C" w:rsidRPr="004A6E7B" w:rsidRDefault="006E013C" w:rsidP="006E013C">
      <w:pPr>
        <w:jc w:val="both"/>
        <w:rPr>
          <w:rFonts w:ascii="Arial" w:hAnsi="Arial" w:cs="Arial"/>
          <w:i/>
          <w:sz w:val="24"/>
          <w:szCs w:val="24"/>
        </w:rPr>
      </w:pPr>
      <w:r w:rsidRPr="004A6E7B">
        <w:rPr>
          <w:rFonts w:ascii="Arial" w:hAnsi="Arial" w:cs="Arial"/>
          <w:b/>
          <w:i/>
          <w:sz w:val="24"/>
          <w:szCs w:val="24"/>
        </w:rPr>
        <w:t>“IMPROCEDENCIA.-</w:t>
      </w:r>
      <w:r w:rsidRPr="004A6E7B">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6E013C" w:rsidRPr="004A6E7B" w:rsidRDefault="006E013C" w:rsidP="006E013C">
      <w:pPr>
        <w:jc w:val="both"/>
        <w:rPr>
          <w:rFonts w:ascii="Arial" w:hAnsi="Arial" w:cs="Arial"/>
          <w:sz w:val="24"/>
          <w:szCs w:val="24"/>
        </w:rPr>
      </w:pPr>
      <w:r w:rsidRPr="004A6E7B">
        <w:rPr>
          <w:rFonts w:ascii="Arial" w:hAnsi="Arial" w:cs="Arial"/>
          <w:sz w:val="24"/>
          <w:szCs w:val="24"/>
        </w:rPr>
        <w:t>El  acto que impugna el justiciable es “</w:t>
      </w:r>
      <w:r w:rsidRPr="004A6E7B">
        <w:rPr>
          <w:rFonts w:ascii="Arial" w:hAnsi="Arial" w:cs="Arial"/>
          <w:i/>
          <w:sz w:val="24"/>
          <w:szCs w:val="24"/>
        </w:rPr>
        <w:t>Que se me regrese la superficie de 88.05 M2., a la cuenta predial número 30 C-001604-001, a favor del suscrito, en virtud, de que la Dirección de Catastro de esta municipalidad de San Luis de la Paz, Guanajuato, me quito sin fundamento y notificación  alguna la superficie mencionada anteriormente respecto del predio ubicado en el Rancho Los Dolores, de este municipio de San Luis de la Paz, Guanajuato.</w:t>
      </w:r>
      <w:r w:rsidRPr="004A6E7B">
        <w:rPr>
          <w:rFonts w:ascii="Arial" w:hAnsi="Arial" w:cs="Arial"/>
          <w:sz w:val="24"/>
          <w:szCs w:val="24"/>
        </w:rPr>
        <w:t>”</w:t>
      </w:r>
    </w:p>
    <w:p w:rsidR="006E013C" w:rsidRPr="004A6E7B" w:rsidRDefault="006E013C" w:rsidP="006E013C">
      <w:pPr>
        <w:jc w:val="both"/>
        <w:rPr>
          <w:rFonts w:ascii="Arial" w:hAnsi="Arial" w:cs="Arial"/>
          <w:sz w:val="24"/>
          <w:szCs w:val="24"/>
        </w:rPr>
      </w:pPr>
      <w:r w:rsidRPr="004A6E7B">
        <w:rPr>
          <w:rFonts w:ascii="Arial" w:hAnsi="Arial" w:cs="Arial"/>
          <w:sz w:val="24"/>
          <w:szCs w:val="24"/>
        </w:rPr>
        <w:t>El que juzga estima que se debe sobreseer el presente proceso, ergo, no existe acto administrativo que cause un daño, perjuicio o menoscabo al actor, tal como lo señala la fracción II del artículo 265 del Código de Procedimiento y Justicia Administrativa para el Estado y los Municipios de Guanajuato.</w:t>
      </w:r>
    </w:p>
    <w:p w:rsidR="006E013C" w:rsidRPr="004A6E7B" w:rsidRDefault="006E013C" w:rsidP="006E013C">
      <w:pPr>
        <w:jc w:val="both"/>
        <w:rPr>
          <w:rFonts w:ascii="Arial" w:hAnsi="Arial" w:cs="Arial"/>
          <w:sz w:val="24"/>
          <w:szCs w:val="24"/>
        </w:rPr>
      </w:pPr>
      <w:r w:rsidRPr="004A6E7B">
        <w:rPr>
          <w:rFonts w:ascii="Arial" w:hAnsi="Arial" w:cs="Arial"/>
          <w:sz w:val="24"/>
          <w:szCs w:val="24"/>
        </w:rPr>
        <w:t>Por ello, se le dejan a salvo sus derechos para que impugne ante la instancia que estime conveniente.</w:t>
      </w:r>
    </w:p>
    <w:p w:rsidR="006E013C" w:rsidRPr="004A6E7B" w:rsidRDefault="006E013C" w:rsidP="006E013C">
      <w:pPr>
        <w:jc w:val="both"/>
        <w:rPr>
          <w:rFonts w:ascii="Arial" w:hAnsi="Arial" w:cs="Arial"/>
          <w:sz w:val="24"/>
          <w:szCs w:val="24"/>
        </w:rPr>
      </w:pPr>
      <w:r w:rsidRPr="004A6E7B">
        <w:rPr>
          <w:rFonts w:ascii="Arial" w:hAnsi="Arial" w:cs="Arial"/>
          <w:b/>
          <w:sz w:val="24"/>
          <w:szCs w:val="24"/>
        </w:rPr>
        <w:t>TERCERO.-</w:t>
      </w:r>
      <w:r w:rsidRPr="004A6E7B">
        <w:rPr>
          <w:rFonts w:ascii="Arial" w:hAnsi="Arial" w:cs="Arial"/>
          <w:sz w:val="24"/>
          <w:szCs w:val="24"/>
        </w:rPr>
        <w:t xml:space="preserve"> Con base en todo lo expuesto, se declara el </w:t>
      </w:r>
      <w:r w:rsidRPr="004A6E7B">
        <w:rPr>
          <w:rFonts w:ascii="Arial" w:hAnsi="Arial" w:cs="Arial"/>
          <w:b/>
          <w:sz w:val="24"/>
          <w:szCs w:val="24"/>
        </w:rPr>
        <w:t xml:space="preserve">SOBRESEIMIENTO </w:t>
      </w:r>
      <w:r w:rsidRPr="004A6E7B">
        <w:rPr>
          <w:rFonts w:ascii="Arial" w:hAnsi="Arial" w:cs="Arial"/>
          <w:sz w:val="24"/>
          <w:szCs w:val="24"/>
        </w:rPr>
        <w:t xml:space="preserve"> del presente proceso,  en virtud de que se actualiza lo señalado por la fracción II del artículo 265 del Código  que regula esta materia.----------</w:t>
      </w:r>
      <w:r>
        <w:rPr>
          <w:rFonts w:ascii="Arial" w:hAnsi="Arial" w:cs="Arial"/>
          <w:sz w:val="24"/>
          <w:szCs w:val="24"/>
        </w:rPr>
        <w:t>----</w:t>
      </w:r>
      <w:r w:rsidRPr="004A6E7B">
        <w:rPr>
          <w:rFonts w:ascii="Arial" w:hAnsi="Arial" w:cs="Arial"/>
          <w:sz w:val="24"/>
          <w:szCs w:val="24"/>
        </w:rPr>
        <w:t>-----------------</w:t>
      </w:r>
    </w:p>
    <w:p w:rsidR="006E013C" w:rsidRPr="004A6E7B" w:rsidRDefault="006E013C" w:rsidP="006E013C">
      <w:pPr>
        <w:jc w:val="both"/>
        <w:rPr>
          <w:rFonts w:ascii="Arial" w:hAnsi="Arial" w:cs="Arial"/>
          <w:sz w:val="24"/>
          <w:szCs w:val="24"/>
        </w:rPr>
      </w:pPr>
      <w:r w:rsidRPr="004A6E7B">
        <w:rPr>
          <w:rFonts w:ascii="Arial" w:hAnsi="Arial" w:cs="Arial"/>
          <w:sz w:val="24"/>
          <w:szCs w:val="24"/>
        </w:rPr>
        <w:t xml:space="preserve">En virtud de que se ha declarado el sobreseimiento, este juzgador no entra al estudio de la cuestión de  fondo planteada, sirve de apoyo la  siguiente tesis sustentada por el Poder Judicial de la Federación: </w:t>
      </w:r>
    </w:p>
    <w:p w:rsidR="006E013C" w:rsidRPr="004A6E7B" w:rsidRDefault="006E013C" w:rsidP="006E013C">
      <w:pPr>
        <w:jc w:val="both"/>
        <w:rPr>
          <w:rFonts w:ascii="Arial" w:hAnsi="Arial" w:cs="Arial"/>
          <w:i/>
          <w:sz w:val="24"/>
          <w:szCs w:val="24"/>
        </w:rPr>
      </w:pPr>
      <w:r w:rsidRPr="004A6E7B">
        <w:rPr>
          <w:rFonts w:ascii="Arial" w:hAnsi="Arial" w:cs="Arial"/>
          <w:sz w:val="24"/>
          <w:szCs w:val="24"/>
        </w:rPr>
        <w:t>“</w:t>
      </w:r>
      <w:r w:rsidRPr="004A6E7B">
        <w:rPr>
          <w:rFonts w:ascii="Arial" w:hAnsi="Arial" w:cs="Arial"/>
          <w:b/>
          <w:i/>
          <w:sz w:val="24"/>
          <w:szCs w:val="24"/>
        </w:rPr>
        <w:t>SOBRESEIMIENTO. NO PERMITE ENTRAR AL ESTUDIO  DE LAS CUESTIONES PLANTEADAS</w:t>
      </w:r>
      <w:r w:rsidRPr="004A6E7B">
        <w:rPr>
          <w:rFonts w:ascii="Arial" w:hAnsi="Arial" w:cs="Arial"/>
          <w:i/>
          <w:sz w:val="24"/>
          <w:szCs w:val="24"/>
        </w:rPr>
        <w:t xml:space="preserve">.- No causa agravio la sentencia que no se ocupa de los razonamientos tendientes a demostrar la violación de garantías individuales por los actos reclamados de las autoridades responsables, que constituyen el problema de fondo, si se decreta el sobreseimiento del juicio”. Visible en el Apéndice de Jurisprudencia de 1917 – 1975, Segunda Sala, número 527, p.879. </w:t>
      </w:r>
    </w:p>
    <w:p w:rsidR="006E013C" w:rsidRPr="004A6E7B" w:rsidRDefault="006E013C" w:rsidP="006E013C">
      <w:pPr>
        <w:jc w:val="both"/>
        <w:rPr>
          <w:rFonts w:ascii="Arial" w:hAnsi="Arial" w:cs="Arial"/>
          <w:sz w:val="24"/>
          <w:szCs w:val="24"/>
        </w:rPr>
      </w:pPr>
      <w:r w:rsidRPr="004A6E7B">
        <w:rPr>
          <w:rFonts w:ascii="Arial" w:hAnsi="Arial" w:cs="Arial"/>
          <w:sz w:val="24"/>
          <w:szCs w:val="24"/>
        </w:rPr>
        <w:t>En mérito de lo expuesto y fundado, y con fundamento en  los artículos 366 y 368 de  la Ley para el Gobierno y Administración de los Municipios del Estado de Guanajuato y el artículo 1 fracción II, del  Código de la materia, es de resolverse y se.-----------------------</w:t>
      </w:r>
      <w:r>
        <w:rPr>
          <w:rFonts w:ascii="Arial" w:hAnsi="Arial" w:cs="Arial"/>
          <w:sz w:val="24"/>
          <w:szCs w:val="24"/>
        </w:rPr>
        <w:t>------------------------------------------------------</w:t>
      </w:r>
      <w:r w:rsidRPr="004A6E7B">
        <w:rPr>
          <w:rFonts w:ascii="Arial" w:hAnsi="Arial" w:cs="Arial"/>
          <w:sz w:val="24"/>
          <w:szCs w:val="24"/>
        </w:rPr>
        <w:t>-----</w:t>
      </w:r>
    </w:p>
    <w:p w:rsidR="00607D24" w:rsidRDefault="00607D24" w:rsidP="006E013C">
      <w:pPr>
        <w:jc w:val="center"/>
        <w:rPr>
          <w:rFonts w:ascii="Arial" w:hAnsi="Arial" w:cs="Arial"/>
          <w:b/>
          <w:sz w:val="24"/>
          <w:szCs w:val="24"/>
        </w:rPr>
      </w:pPr>
    </w:p>
    <w:p w:rsidR="00607D24" w:rsidRDefault="00607D24" w:rsidP="006E013C">
      <w:pPr>
        <w:jc w:val="center"/>
        <w:rPr>
          <w:rFonts w:ascii="Arial" w:hAnsi="Arial" w:cs="Arial"/>
          <w:b/>
          <w:sz w:val="24"/>
          <w:szCs w:val="24"/>
        </w:rPr>
      </w:pPr>
    </w:p>
    <w:p w:rsidR="00607D24" w:rsidRDefault="00607D24" w:rsidP="006E013C">
      <w:pPr>
        <w:jc w:val="center"/>
        <w:rPr>
          <w:rFonts w:ascii="Arial" w:hAnsi="Arial" w:cs="Arial"/>
          <w:b/>
          <w:sz w:val="24"/>
          <w:szCs w:val="24"/>
        </w:rPr>
      </w:pPr>
    </w:p>
    <w:p w:rsidR="00607D24" w:rsidRDefault="00607D24" w:rsidP="006E013C">
      <w:pPr>
        <w:jc w:val="center"/>
        <w:rPr>
          <w:rFonts w:ascii="Arial" w:hAnsi="Arial" w:cs="Arial"/>
          <w:b/>
          <w:sz w:val="24"/>
          <w:szCs w:val="24"/>
        </w:rPr>
      </w:pPr>
    </w:p>
    <w:p w:rsidR="006E013C" w:rsidRPr="004A6E7B" w:rsidRDefault="006E013C" w:rsidP="006E013C">
      <w:pPr>
        <w:jc w:val="center"/>
        <w:rPr>
          <w:rFonts w:ascii="Arial" w:hAnsi="Arial" w:cs="Arial"/>
          <w:b/>
          <w:sz w:val="24"/>
          <w:szCs w:val="24"/>
        </w:rPr>
      </w:pPr>
      <w:bookmarkStart w:id="0" w:name="_GoBack"/>
      <w:bookmarkEnd w:id="0"/>
      <w:r w:rsidRPr="004A6E7B">
        <w:rPr>
          <w:rFonts w:ascii="Arial" w:hAnsi="Arial" w:cs="Arial"/>
          <w:b/>
          <w:sz w:val="24"/>
          <w:szCs w:val="24"/>
        </w:rPr>
        <w:t>R E S U E L V E</w:t>
      </w:r>
    </w:p>
    <w:p w:rsidR="006E013C" w:rsidRPr="004A6E7B" w:rsidRDefault="006E013C" w:rsidP="006E013C">
      <w:pPr>
        <w:jc w:val="both"/>
        <w:rPr>
          <w:rFonts w:ascii="Arial" w:hAnsi="Arial" w:cs="Arial"/>
          <w:sz w:val="24"/>
          <w:szCs w:val="24"/>
        </w:rPr>
      </w:pPr>
      <w:r w:rsidRPr="004A6E7B">
        <w:rPr>
          <w:rFonts w:ascii="Arial" w:hAnsi="Arial" w:cs="Arial"/>
          <w:b/>
          <w:sz w:val="24"/>
          <w:szCs w:val="24"/>
        </w:rPr>
        <w:t>PRIMERO.-</w:t>
      </w:r>
      <w:r w:rsidRPr="004A6E7B">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para el Estado y los Municipios de Guanajuato.----</w:t>
      </w:r>
      <w:r>
        <w:rPr>
          <w:rFonts w:ascii="Arial" w:hAnsi="Arial" w:cs="Arial"/>
          <w:sz w:val="24"/>
          <w:szCs w:val="24"/>
        </w:rPr>
        <w:t>--------------------------------------------------------</w:t>
      </w:r>
      <w:r w:rsidRPr="004A6E7B">
        <w:rPr>
          <w:rFonts w:ascii="Arial" w:hAnsi="Arial" w:cs="Arial"/>
          <w:sz w:val="24"/>
          <w:szCs w:val="24"/>
        </w:rPr>
        <w:t>---</w:t>
      </w:r>
    </w:p>
    <w:p w:rsidR="006E013C" w:rsidRPr="004A6E7B" w:rsidRDefault="006E013C" w:rsidP="006E013C">
      <w:pPr>
        <w:jc w:val="both"/>
        <w:rPr>
          <w:rFonts w:ascii="Arial" w:hAnsi="Arial" w:cs="Arial"/>
          <w:sz w:val="24"/>
          <w:szCs w:val="24"/>
        </w:rPr>
      </w:pPr>
      <w:r w:rsidRPr="004A6E7B">
        <w:rPr>
          <w:rFonts w:ascii="Arial" w:hAnsi="Arial" w:cs="Arial"/>
          <w:b/>
          <w:sz w:val="24"/>
          <w:szCs w:val="24"/>
        </w:rPr>
        <w:t>SEGUNDO.-</w:t>
      </w:r>
      <w:r w:rsidRPr="004A6E7B">
        <w:rPr>
          <w:rFonts w:ascii="Arial" w:hAnsi="Arial" w:cs="Arial"/>
          <w:sz w:val="24"/>
          <w:szCs w:val="24"/>
        </w:rPr>
        <w:t xml:space="preserve"> </w:t>
      </w:r>
      <w:r w:rsidRPr="004A6E7B">
        <w:rPr>
          <w:rFonts w:ascii="Arial" w:hAnsi="Arial" w:cs="Arial"/>
          <w:b/>
          <w:sz w:val="24"/>
          <w:szCs w:val="24"/>
        </w:rPr>
        <w:t xml:space="preserve"> SE SOBRESEE EL PRESENTE PROCESO</w:t>
      </w:r>
      <w:r w:rsidRPr="004A6E7B">
        <w:rPr>
          <w:rFonts w:ascii="Arial" w:hAnsi="Arial" w:cs="Arial"/>
          <w:sz w:val="24"/>
          <w:szCs w:val="24"/>
        </w:rPr>
        <w:t>, por las razones y fundamentos expuestos en el considerando tercero  de ésta resolución.------</w:t>
      </w:r>
      <w:r>
        <w:rPr>
          <w:rFonts w:ascii="Arial" w:hAnsi="Arial" w:cs="Arial"/>
          <w:sz w:val="24"/>
          <w:szCs w:val="24"/>
        </w:rPr>
        <w:t>--</w:t>
      </w:r>
    </w:p>
    <w:p w:rsidR="006E013C" w:rsidRDefault="006E013C" w:rsidP="006E013C">
      <w:pPr>
        <w:jc w:val="both"/>
        <w:rPr>
          <w:rFonts w:ascii="Arial" w:hAnsi="Arial" w:cs="Arial"/>
          <w:sz w:val="24"/>
          <w:szCs w:val="24"/>
        </w:rPr>
      </w:pPr>
      <w:r w:rsidRPr="004A6E7B">
        <w:rPr>
          <w:rFonts w:ascii="Arial" w:hAnsi="Arial" w:cs="Arial"/>
          <w:b/>
          <w:sz w:val="24"/>
          <w:szCs w:val="24"/>
        </w:rPr>
        <w:t xml:space="preserve">TERCERO.-  </w:t>
      </w:r>
      <w:r w:rsidRPr="004A6E7B">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p>
    <w:p w:rsidR="006E013C" w:rsidRPr="004A6E7B" w:rsidRDefault="006E013C" w:rsidP="006E013C">
      <w:pPr>
        <w:jc w:val="both"/>
        <w:rPr>
          <w:rFonts w:ascii="Arial" w:hAnsi="Arial" w:cs="Arial"/>
          <w:sz w:val="24"/>
          <w:szCs w:val="24"/>
        </w:rPr>
      </w:pPr>
    </w:p>
    <w:p w:rsidR="006E013C" w:rsidRPr="004A6E7B" w:rsidRDefault="006E013C" w:rsidP="006E013C">
      <w:pPr>
        <w:jc w:val="both"/>
        <w:rPr>
          <w:rFonts w:ascii="Arial" w:hAnsi="Arial" w:cs="Arial"/>
          <w:sz w:val="24"/>
          <w:szCs w:val="24"/>
        </w:rPr>
      </w:pPr>
      <w:r w:rsidRPr="004A6E7B">
        <w:rPr>
          <w:rFonts w:ascii="Arial" w:hAnsi="Arial" w:cs="Arial"/>
          <w:b/>
          <w:sz w:val="24"/>
          <w:szCs w:val="24"/>
        </w:rPr>
        <w:t>NOTIFIQUESE.</w:t>
      </w:r>
      <w:r w:rsidRPr="004A6E7B">
        <w:rPr>
          <w:rFonts w:ascii="Arial" w:hAnsi="Arial" w:cs="Arial"/>
          <w:sz w:val="24"/>
          <w:szCs w:val="24"/>
        </w:rPr>
        <w:t>---------------------------------------------------------------------</w:t>
      </w:r>
      <w:r>
        <w:rPr>
          <w:rFonts w:ascii="Arial" w:hAnsi="Arial" w:cs="Arial"/>
          <w:sz w:val="24"/>
          <w:szCs w:val="24"/>
        </w:rPr>
        <w:t>-------------</w:t>
      </w:r>
    </w:p>
    <w:p w:rsidR="006E013C" w:rsidRPr="004A6E7B" w:rsidRDefault="006E013C" w:rsidP="006E013C">
      <w:pPr>
        <w:jc w:val="both"/>
        <w:rPr>
          <w:rFonts w:ascii="Arial" w:hAnsi="Arial" w:cs="Arial"/>
          <w:sz w:val="24"/>
          <w:szCs w:val="24"/>
        </w:rPr>
      </w:pPr>
      <w:r w:rsidRPr="004A6E7B">
        <w:rPr>
          <w:rFonts w:ascii="Arial" w:hAnsi="Arial" w:cs="Arial"/>
          <w:sz w:val="24"/>
          <w:szCs w:val="24"/>
        </w:rPr>
        <w:t xml:space="preserve">Así lo acordó y firma el ciudadano Licenciado Apolonio Cabrera Huerta, Juez Administrativo Municipal, quien actúa legalmente asistido por Secretaria de Estudio y Cuenta, Licenciada Juana Yanneth Rivera </w:t>
      </w:r>
      <w:r>
        <w:rPr>
          <w:rFonts w:ascii="Arial" w:hAnsi="Arial" w:cs="Arial"/>
          <w:sz w:val="24"/>
          <w:szCs w:val="24"/>
        </w:rPr>
        <w:t>Aguilar, que da fe.---------</w:t>
      </w:r>
    </w:p>
    <w:p w:rsidR="006E013C" w:rsidRPr="004A6E7B" w:rsidRDefault="006E013C" w:rsidP="006E013C">
      <w:pPr>
        <w:rPr>
          <w:rFonts w:ascii="Arial" w:hAnsi="Arial" w:cs="Arial"/>
          <w:sz w:val="24"/>
          <w:szCs w:val="24"/>
        </w:rPr>
      </w:pPr>
    </w:p>
    <w:p w:rsidR="00090A41" w:rsidRDefault="00090A41"/>
    <w:sectPr w:rsidR="00090A41" w:rsidSect="006E013C">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3C"/>
    <w:rsid w:val="00090A41"/>
    <w:rsid w:val="00607D24"/>
    <w:rsid w:val="006E0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A47C7-BB0F-4992-8268-896EB56E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13C"/>
    <w:pPr>
      <w:spacing w:line="25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2025-03-26T16:23:00Z</dcterms:created>
  <dcterms:modified xsi:type="dcterms:W3CDTF">2025-03-26T16:36:00Z</dcterms:modified>
</cp:coreProperties>
</file>